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0D" w:rsidRPr="00726A59" w:rsidRDefault="0092040D" w:rsidP="009204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l-GR"/>
        </w:rPr>
      </w:pPr>
      <w:r w:rsidRPr="00726A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l-GR"/>
        </w:rPr>
        <w:t xml:space="preserve">ΩΡΟΛΟΓΙΟ ΠΡΟΓΡΑΜΜΑ ΜΑΘΗΜΑΤΩΝ </w:t>
      </w:r>
      <w:r w:rsidRPr="00726A5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highlight w:val="darkRed"/>
          <w:lang w:val="el-GR"/>
        </w:rPr>
        <w:t>ΓΕΝΙΚΩΝ ΕΚΚΛΗΣΙΑΣΤΙΚΩΝ ΛΥΚΕΙΩΝ</w:t>
      </w:r>
    </w:p>
    <w:p w:rsidR="00017EBA" w:rsidRPr="00297D34" w:rsidRDefault="00017EBA" w:rsidP="0092040D">
      <w:pPr>
        <w:spacing w:before="100" w:beforeAutospacing="1" w:after="100" w:afterAutospacing="1" w:line="240" w:lineRule="auto"/>
        <w:jc w:val="center"/>
        <w:rPr>
          <w:lang w:val="el-GR"/>
        </w:rPr>
      </w:pPr>
    </w:p>
    <w:p w:rsidR="00AF3738" w:rsidRPr="0092040D" w:rsidRDefault="00AF3738" w:rsidP="00AF3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4" w:history="1">
        <w:r w:rsidRPr="0092040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l-GR"/>
          </w:rPr>
          <w:t>(Δημοσιευμένο στο ΦΕΚ 2994/2013)</w:t>
        </w:r>
      </w:hyperlink>
    </w:p>
    <w:p w:rsidR="00AF3738" w:rsidRPr="0092040D" w:rsidRDefault="00AF3738" w:rsidP="00AF37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Αρ.Πρωτ.172701/Α2/13-11-2013/ΥΠΑΙΘ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ΓΕΝΙΚΗ ΓΡΑΜΜΑΤΕΙΑ ΘΡΗΣΚΕΥΜΑΤΩΝ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ΓΕΝΙΚΗ ΔΙΕΥΘΥΝΣΗ ΘΡΗΣΚΕΥΜΑΤΩΝ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ΔΙΕΥΘΥΝΣΗ ΕΚΚΛ/ΚΗΣ ΕΚΠ/ΣΗΣ &amp;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ΘΡΗΣΚΕΥΤΙΚΗΣ ΑΓΩΓΗΣ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ΤΜΗΜΑ Β΄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Πληροφορίες: Β.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Ζωϊτοπούλου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92040D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: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</w:rPr>
        <w:t>vzoito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(ΑΤ)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</w:rPr>
        <w:t>minedu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</w:rPr>
        <w:t>gov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92040D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Τηλ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.: 2103442173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ΘΕΜΑ: </w:t>
      </w:r>
      <w:r w:rsidRPr="0092040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Προσαρμογή του ωρολογίου προγράμματος Α΄ Λυκείου των Εκκλησιαστικών Σχολείων στις διατάξεις του Ν.4186/13 (ΦΕΚ 193 Α΄/17-9-13) «Αναδιάρθρωση της Δευτεροβάθμιας Εκπαίδευσης και λοιπές διατάξεις».</w:t>
      </w:r>
    </w:p>
    <w:p w:rsidR="00AF3738" w:rsidRPr="0092040D" w:rsidRDefault="00AF3738" w:rsidP="00AF3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Ο ΥΠΟΥΡΓΟΣ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ΠΑΙΔΕΙΑΣ ΚΑΙ ΘΡΗΣΚΕΥΜΑΤΩΝ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΄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Εχοντας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υπόψη: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1. Το άρθρο 2 του ΠΔ 118 (ΦΕΚ 152 Α΄/25-6-2013) «Μετονομασία του Υπουργείου Παιδείας και Θρησκευμάτων, Πολιτισμού και Αθλητισμού σε Υπουργείο Παιδείας και Θρησκευμάτων».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2. Το ΠΔ 119 (ΦΕΚ 153 Α΄/25-6-2013) «Διορισμός Αντιπροέδρου της Κυβέρνησης, Υπουργών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κλπ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3. Την αριθ. 90595/ΣΤ5 (ΦΕΚ 1667 Β΄/2013) απόφαση «Καθορισμός αρμοδιοτήτων στους Υφυπουργούς Παιδείας και Θρησκευμάτων .....».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4. Τις διατάξεις του άρθρου 21 του Ν. 3432/2006 «Δομή και λειτουργία της Εκκλησιαστικής Εκπαίδευσης» (ΦΕΚ 14 Α΄).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5. Τις διατάξεις του Ν.4186/13 (ΦΕΚ 193 Α΄/17-9-13) «Αναδιάρθρωση της Δευτεροβάθμιας Εκπαίδευσης και λοιπές διατάξεις».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6. Την ανάγκη αναμόρφωσης του ωρολογίου προγράμματος της Α΄ τάξης των Γενικών Εκκλησιαστικών Λυκείων συμφώνως προς τις διατάξεις του ανωτέρω νόμου.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7. Τη σύμφωνη γνώμη του Εποπτικού Συμβουλίου Δευτεροβάθμιας Εκκλησιαστικής Εκπαίδευσης όπως διατυπώθηκε στην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αρ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. 2/2013 συνεδρίασή του.</w:t>
      </w:r>
    </w:p>
    <w:p w:rsidR="00AF3738" w:rsidRPr="0092040D" w:rsidRDefault="00AF3738" w:rsidP="00AF3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Αποφασίζουμε</w:t>
      </w:r>
    </w:p>
    <w:p w:rsidR="00AF3738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Προσαρμόζουμε το ωρολόγιο πρόγραμμα σπουδών και τις εβδομαδιαίες ώρες διδασκαλίας για την Α΄ τάξη των Γενικών Εκκλησιαστικών Λυκείων ως εξής: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9"/>
        <w:gridCol w:w="4843"/>
        <w:gridCol w:w="1119"/>
      </w:tblGrid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29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l-GR"/>
              </w:rPr>
              <w:lastRenderedPageBreak/>
              <w:t>Α' ΤΑΞΗ</w:t>
            </w:r>
            <w:r w:rsidRPr="00297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  <w:lang w:val="el-GR"/>
              </w:rPr>
              <w:br/>
              <w:t>ΓΕΝΙΚΩΝ ΕΚΚΛΗΣΙΑΣΤΙΚΩΝ ΛΥΚΕΙΩΝ</w:t>
            </w:r>
          </w:p>
          <w:p w:rsidR="00AF3738" w:rsidRPr="0092040D" w:rsidRDefault="00AF3738" w:rsidP="002F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ΜΑΘΗΜΑ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ΩΡΕΣ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Ελληνική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Γλώσσ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 (*1)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Αρχαία Ελληνική Γλώσσα και Γραμματεία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Νέ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Ελληνική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Γλώσσ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Νέ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Ελληνική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Λογοτεχνί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Θρησκευτικά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Ιστορί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Μα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θημ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ατικά (*2)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Άλγε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βρα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Γεωμετρί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Ξένη Γλώσσα (Αγγλικά ή Γαλλικά ή Γερμανικά)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Φυσικές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Επ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ιστήμες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Φυσική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Χημεί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Βιολογί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Φυσική</w:t>
            </w:r>
            <w:proofErr w:type="spellEnd"/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Αγωγή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F2634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(ΓΕΛ 2)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4C2832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l-GR"/>
              </w:rPr>
              <w:t>Πολιτική Παιδεία (Οικονομία, Πολιτικοί Θεσμοί &amp; Αρχές Δικαίου και Κοινωνιολογία)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C2832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4C2832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(ΓΕΛ 3</w:t>
            </w:r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)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114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Ερευνητική</w:t>
            </w:r>
            <w:proofErr w:type="spellEnd"/>
            <w:r w:rsidRPr="0018114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</w:t>
            </w:r>
            <w:proofErr w:type="spellStart"/>
            <w:r w:rsidRPr="0018114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Εργ</w:t>
            </w:r>
            <w:proofErr w:type="spellEnd"/>
            <w:r w:rsidRPr="0018114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ασία (project)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18114B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18114B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(ΓΕΛ 2)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Μα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θήμ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ατα Επ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ιλογής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 1 από τα 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B7ECA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Εφ</w:t>
            </w:r>
            <w:proofErr w:type="spellEnd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αρμογές </w:t>
            </w:r>
            <w:proofErr w:type="spellStart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Πληροφορικής</w:t>
            </w:r>
            <w:proofErr w:type="spellEnd"/>
          </w:p>
        </w:tc>
        <w:tc>
          <w:tcPr>
            <w:tcW w:w="1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B7ECA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Pr="009F263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(ΓΕΛ 2)</w:t>
            </w:r>
          </w:p>
        </w:tc>
      </w:tr>
      <w:tr w:rsidR="00AF3738" w:rsidRPr="00AF3738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B7ECA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l-GR"/>
              </w:rPr>
            </w:pPr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l-GR"/>
              </w:rPr>
              <w:t>Γεωλογία και Διαχείριση Φυσικών Πόρων</w:t>
            </w:r>
          </w:p>
        </w:tc>
        <w:tc>
          <w:tcPr>
            <w:tcW w:w="1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B7ECA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Ελληνικός</w:t>
            </w:r>
            <w:proofErr w:type="spellEnd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και </w:t>
            </w:r>
            <w:proofErr w:type="spellStart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Ευρω</w:t>
            </w:r>
            <w:proofErr w:type="spellEnd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παϊκός </w:t>
            </w:r>
            <w:proofErr w:type="spellStart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Πολιτισμός</w:t>
            </w:r>
            <w:proofErr w:type="spellEnd"/>
          </w:p>
        </w:tc>
        <w:tc>
          <w:tcPr>
            <w:tcW w:w="1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B7ECA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Κα</w:t>
            </w:r>
            <w:proofErr w:type="spellStart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λλιτεχνική</w:t>
            </w:r>
            <w:proofErr w:type="spellEnd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 xml:space="preserve"> Πα</w:t>
            </w:r>
            <w:proofErr w:type="spellStart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ιδεί</w:t>
            </w:r>
            <w:proofErr w:type="spellEnd"/>
            <w:r w:rsidRPr="004B7ECA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α</w:t>
            </w:r>
          </w:p>
        </w:tc>
        <w:tc>
          <w:tcPr>
            <w:tcW w:w="1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33BE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Σύνολο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33BE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31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ΥΠΟΧΡΕΩΤΙΚΑ ΜΑΘΗΜΑΤΑ ΕΙΔΙΚΟΤΗΤΑΣ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33BE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</w:pPr>
            <w:proofErr w:type="spellStart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Βυζ</w:t>
            </w:r>
            <w:proofErr w:type="spellEnd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 xml:space="preserve">αντινή </w:t>
            </w:r>
            <w:proofErr w:type="spellStart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Μουσική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33BE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</w:pPr>
            <w:proofErr w:type="spellStart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Ερμηνεί</w:t>
            </w:r>
            <w:proofErr w:type="spellEnd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 xml:space="preserve">α </w:t>
            </w:r>
            <w:proofErr w:type="spellStart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Βι</w:t>
            </w:r>
            <w:proofErr w:type="spellEnd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 xml:space="preserve">βλικών </w:t>
            </w:r>
            <w:proofErr w:type="spellStart"/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Κειμένων</w:t>
            </w:r>
            <w:proofErr w:type="spellEnd"/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2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ΣΥΝΟΛΟ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92040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3738" w:rsidRPr="0092040D" w:rsidTr="002F2E3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33BED" w:rsidRDefault="00AF3738" w:rsidP="002F2E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B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</w:rPr>
              <w:t>ΓΕΝ/ΚΟ ΣΥΝΟΛΟ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3738" w:rsidRPr="00433BED" w:rsidRDefault="00AF3738" w:rsidP="002F2E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433BED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35</w:t>
            </w:r>
          </w:p>
        </w:tc>
      </w:tr>
    </w:tbl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0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Η ισχύς της παρούσης αρχίζει από την έναρξη του σχολικού έτους 2013-2014.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Η απόφαση αυτή να δημοσιευθεί στην Εφημερίδα της Κυβερνήσεως.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0D">
        <w:rPr>
          <w:rFonts w:ascii="Times New Roman" w:eastAsia="Times New Roman" w:hAnsi="Times New Roman" w:cs="Times New Roman"/>
          <w:sz w:val="24"/>
          <w:szCs w:val="24"/>
        </w:rPr>
        <w:t>O ΥΠΟΥΡΓΟΣ</w: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40D">
        <w:rPr>
          <w:rFonts w:ascii="Times New Roman" w:eastAsia="Times New Roman" w:hAnsi="Times New Roman" w:cs="Times New Roman"/>
          <w:sz w:val="24"/>
          <w:szCs w:val="24"/>
        </w:rPr>
        <w:t>ΚΩΝΣΤΑΝΤΙΝΟΣ ΑΡΒΑΝΙΤΟΠΟΥΛΟΣ</w:t>
      </w:r>
    </w:p>
    <w:p w:rsidR="00AF3738" w:rsidRPr="0092040D" w:rsidRDefault="00AF3738" w:rsidP="00AF3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ωρολόγιο πρόγραμμα των Α' και Β' τάξεων Εκκλησιαστικών Λυκείων οριζόταν από το 2012-2013 σύμφωνα με την υπ.αρ.137143/Α2/ </w:t>
      </w:r>
      <w:hyperlink r:id="rId5" w:history="1">
        <w:r w:rsidRPr="00920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(ΦΕΚ 3095/2012)</w:t>
        </w:r>
      </w:hyperlink>
    </w:p>
    <w:p w:rsidR="00AF3738" w:rsidRPr="0092040D" w:rsidRDefault="00AF3738" w:rsidP="00AF37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ωρολόγιο πρόγραμμα της Γ' τάξης Εκκλησιαστικού Λυκείου οριζόταν από το σχολικό έτος 2009-2010 σύμφωνα με την </w:t>
      </w:r>
      <w:hyperlink r:id="rId6" w:history="1">
        <w:r w:rsidRPr="00920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υπ. αρ.113205/Α2 (ΦΕΚ 2067/2009)</w:t>
        </w:r>
      </w:hyperlink>
    </w:p>
    <w:p w:rsidR="00AF3738" w:rsidRPr="00AF3738" w:rsidRDefault="00AF3738" w:rsidP="0092040D">
      <w:pPr>
        <w:spacing w:before="100" w:beforeAutospacing="1" w:after="100" w:afterAutospacing="1" w:line="240" w:lineRule="auto"/>
        <w:jc w:val="center"/>
        <w:rPr>
          <w:lang w:val="el-GR"/>
        </w:rPr>
      </w:pPr>
    </w:p>
    <w:p w:rsidR="00AF3738" w:rsidRPr="00AF3738" w:rsidRDefault="00AF3738" w:rsidP="0092040D">
      <w:pPr>
        <w:spacing w:before="100" w:beforeAutospacing="1" w:after="100" w:afterAutospacing="1" w:line="240" w:lineRule="auto"/>
        <w:jc w:val="center"/>
        <w:rPr>
          <w:lang w:val="el-GR"/>
        </w:rPr>
      </w:pPr>
    </w:p>
    <w:p w:rsidR="0092040D" w:rsidRPr="0092040D" w:rsidRDefault="00297D34" w:rsidP="00920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hyperlink r:id="rId7" w:history="1">
        <w:r w:rsidR="0092040D" w:rsidRPr="009204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l-GR"/>
          </w:rPr>
          <w:t>(Απόσπασμα από ΦΕΚ 1437/2015)</w:t>
        </w:r>
      </w:hyperlink>
    </w:p>
    <w:p w:rsidR="0092040D" w:rsidRDefault="0092040D" w:rsidP="00920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 w:rsidRPr="0092040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Αριθμ</w:t>
      </w:r>
      <w:proofErr w:type="spellEnd"/>
      <w:r w:rsidRPr="0092040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. 99767/Θ2 (2)</w:t>
      </w:r>
      <w:r w:rsidRPr="0092040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br/>
        <w:t>Αναμόρφωση του ωρολογίου προγράμματος της Β΄ και της Γ΄ Λυκείου των Γενικών Εκκλησιαστικών Λυκείων.</w:t>
      </w:r>
    </w:p>
    <w:p w:rsidR="00017EBA" w:rsidRPr="0092040D" w:rsidRDefault="00017EBA" w:rsidP="00920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2040D" w:rsidRPr="0092040D" w:rsidRDefault="0092040D" w:rsidP="009204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Ο ΥΠΟΥΡΓΟΣ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ΠΟΛΙΤΙΣΜΟΥ, ΠΑΙΔΕΙΑΣ ΚΑΙ ΘΡΗΣΚΕΥΜΑΤΩΝ</w:t>
      </w:r>
    </w:p>
    <w:p w:rsidR="0031327C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Έχοντας υπόψη: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1. Τις διατάξεις: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α) Του άρθρου 1 του Ν. 4327/2015 (Φ.Ε.Κ. 50/Α΄) «Επείγοντα μέτρα για την Πρωτοβάθμια Δευτεροβάθμια και Τριτοβάθμια Εκπαίδευση και άλλες διατάξεις».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β) Των άρθρων 20 και 24 του Ν. 3432/2006 (Φ.Ε.Κ. 14/Α΄) «Δομή και Λειτουργία της Εκκλησιαστικής Εκπαίδευσης».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γ) Του άρθρου 39 του Ν. 3848/2010 (Φ.Ε.Κ. 71/Α΄) «Αναβάθμιση του ρόλου του εκπαιδευτικού−καθιέρωση κανόνων αξιολόγησης και αξιοκρατίας στην εκπαίδευση και λοιπές διατάξεις».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δ) Του άρθρου 2, άρθρο 42, παρ. 2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εδάφ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. δ΄ του Ν. 4186/2013 (Φ.Ε.Κ. 193/Α΄) «Αναδιάρθρωση της Δευτεροβάθμιας Εκκλησιαστικής Εκπαίδευσης και λοιπές διατάξεις».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2. Την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αριθμ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. 113205/Α2/16−9−2009 (Φ.Ε.Κ. 2067/Β΄) απόφαση Υφυπουργού Παιδείας «Ωρολόγιο Πρόγραμμα Σπουδών των Εκκλησιαστικών Γυμνασίων και Γενικών Εκκλησιαστικών Λυκείων».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3. Την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αριθμ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. 207522/Θ2/19−12−2014 υπουργική απόφαση (Φ.Ε.Κ. 3629/Β΄) «Αναμόρφωση του ωρολογίου προγράμματος της Β' Λυκείου των Γενικών Εκκλησιαστικών Λυκείων.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4. Την 1/03.06.2015 πράξη του Εποπτικού Συμβουλίου Δευτεροβάθμιας Εκκλησιαστικής Εκπαίδευσης.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5. Την ανάγκη αναμόρφωσης του ωρολογίου προγράμματος της Β΄ Λυκείου και της Γ΄ Λυκείου των Γενικών Εκκλησιαστικών Λυκείων σύμφωνα με τις διατάξεις του Ν. 4327/2015 (Φ.Ε.Κ. 50/Α΄).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6. Το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Π.δ.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24/2015 «Σύσταση και μετονομασία Υπουργείων...» (Φ.Ε.Κ. 20/Α΄).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 xml:space="preserve">7. Το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Π.δ.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25/2015 «Διορισμός Αντιπροέδρου της Κυβέρνησης...» (Φ.Ε.Κ. 21/Α΄), και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br/>
        <w:t>8. Το γεγονός ότι από τις διατάξεις αυτής της απόφασης δεν προκαλείται δαπάνη σε βάρος του κρατικού προϋπολογισμού, αποφασίζουμε:</w:t>
      </w:r>
    </w:p>
    <w:p w:rsidR="0031327C" w:rsidRDefault="0031327C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17EBA" w:rsidRDefault="00017EBA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017EBA" w:rsidRDefault="00017EBA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Α. Τροποποιούμε και καθορίζουμε το ωρολόγιο πρόγραμμα σπουδών και τις εβδομαδιαίες ώρες διδασκαλίας των μαθημάτων</w:t>
      </w:r>
      <w:r w:rsidRPr="00920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 xml:space="preserve"> Β' Λυκείου τ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ων Γενικών Εκκλησιαστικών Λυκείων ως εξής:</w:t>
      </w:r>
    </w:p>
    <w:p w:rsidR="00017EBA" w:rsidRPr="0092040D" w:rsidRDefault="00017EBA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893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729"/>
        <w:gridCol w:w="1202"/>
      </w:tblGrid>
      <w:tr w:rsidR="0092040D" w:rsidRPr="00AF3738" w:rsidTr="00E76BAF">
        <w:trPr>
          <w:tblCellSpacing w:w="6" w:type="dxa"/>
        </w:trPr>
        <w:tc>
          <w:tcPr>
            <w:tcW w:w="8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40D" w:rsidRPr="0092040D" w:rsidRDefault="0092040D" w:rsidP="0092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8C410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l-GR"/>
              </w:rPr>
              <w:lastRenderedPageBreak/>
              <w:t>ΩΡΟΛΟΓΙΟ ΠΡΟΓΡΑΜΜΑ Β' ΤΑΞΗΣ ΕΚΚΛΗΣΙΑΣΤΙΚΟΥ ΛΥΚΕΙΟΥ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ΜΑΘΗΜΑΤΑ ΓΕΝΙΚΗΣ ΠΑΙΔΕΙΑΣ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ΑΡΧΑΙΑ ΕΛΛΗΝΙΚΗ ΓΛΩΣΣΑ ΚΑΙ ΓΡΑΜΜΑΤΕΙΑ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ΝΕΑ ΕΛΛΗΝΙΚΗ ΓΛΩΣΣΑ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ΝΕΑ ΕΛΛΗΝΙΚΗ ΛΟΓΟΤΕΧΝΙΑ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ΑΛΓΕΒΡΑ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ΓΕΩΜΕΤΡΙΑ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ΦΥΣΙΚΗ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ΧΗΜΕΙΑ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ΒΙΟΛΟΓΙΑ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ΕΙΣΑΓΩΓΗ ΣΤΙΣ ΑΡΧΕΣ ΤΗΣ ΕΠΙΣΤΗΜΗΣ ΤΩΝ Η/Υ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7A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ΙΣΤΟΡΙΑ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A977A4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977A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  <w:r w:rsidR="00A977A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 </w:t>
            </w:r>
            <w:r w:rsidR="00A977A4" w:rsidRPr="009D6C1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l-GR"/>
              </w:rPr>
              <w:t>(ΓΕΛ2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7E44E2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7E44E2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ΦΙΛΟΣΟΦΙΑ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D6C16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l-GR"/>
              </w:rPr>
            </w:pPr>
            <w:r w:rsidRPr="007E44E2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  <w:r w:rsidR="00D157E5" w:rsidRPr="00D157E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="009D6C16" w:rsidRPr="00D157E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9D6C16" w:rsidRPr="009D6C1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l-GR"/>
              </w:rPr>
              <w:t>(ΓΕΛ2)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3D23F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l-GR"/>
              </w:rPr>
              <w:t>ΠΟΛΙΤΙΚΗ ΠΑΙΔΕΙΑ (ΟΙΚΟΝΟΜΙΑ, ΠΟΛΙΤΙΚΟΙ ΘΕΣΜΟΙ ΚΑΙ ΑΡΧΕΣ ΔΙΚΑΙΟΥ ΚΑΙ ΚΟΙΝΩΝΙΟΛΟΓΙΑ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23F4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  <w:r w:rsidR="00D157E5" w:rsidRPr="00D157E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 </w:t>
            </w:r>
            <w:r w:rsidR="003D23F4" w:rsidRPr="009D6C1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l-GR"/>
              </w:rPr>
              <w:t>(ΓΕΛ2)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ΘΡΗΣΚΕΥΤΙΚΑ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ΕΡΕΥΝΗΤΙΚΗ ΕΡΓΑΣΙΑ/PROJECT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76BA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el-GR"/>
              </w:rPr>
              <w:t>ΞΕΝΗ ΓΛΩΣΣΑ (ΑΓΓΛΙΚΑ, ΓΑΛΛΙΚΑ, ΓΕΡΜΑΝΙΚΑ)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E76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BAF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1</w:t>
            </w:r>
            <w:r w:rsidR="00E76BAF" w:rsidRPr="00D157E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D157E5" w:rsidRPr="00D157E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="00E76BAF" w:rsidRPr="009D6C16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el-GR"/>
              </w:rPr>
              <w:t>(ΓΕΛ2)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ΦΥΣΙΚΗ ΑΓΩΓΗ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ΠΡΟΣΑΝΑΤΟΛΙΣΜΟΥ ΑΝΘΡΩΠΙΣΤΙΚΩΝ ΣΠΟΥΔΩΝ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</w:t>
            </w:r>
          </w:p>
        </w:tc>
      </w:tr>
      <w:tr w:rsidR="0092040D" w:rsidRPr="0092040D" w:rsidTr="0031327C">
        <w:trPr>
          <w:trHeight w:val="290"/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ΑΡΧΑΙΑ ΕΛΛΗΝΙΚΗ ΓΡΑΜΜΑΤΕΙΑ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ΒΑΣΙΚΕΣ ΑΡΧΕΣ ΚΟΙΝΩΝΙΚΩΝ ΕΠΙΣΤΗΜΩΝ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ΠΡΟΣΑΝΑΤΟΛΙΣΜΟΥ ΘΕΤΙΚΩΝ ΕΠΙΣΤΗΜΩΝ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ΦΥΣΙΚΗ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ΜΑΘΗΜΑΤΙΚΑ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8D407F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l-GR"/>
              </w:rPr>
            </w:pPr>
            <w:r w:rsidRPr="008D40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l-GR"/>
              </w:rPr>
              <w:t>ΣΥΝΟΛΟ ΓΕΝΙΚΗΣ ΠΑΙΔΕΙΑΣ ΚΑΙ ΠΡΟΣΑΝΑΤΟΛΙΣΜΟΥ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8D407F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8D407F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31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ΥΠΟΧΡΕΩΤΙΚΑ ΜΑΘΗΜΑΤΑ ΕΙΔΙΚΟΤΗΤΑΣ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ΩΡΕΣ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ΛΕΙΤΟΥΡΓΙΚΗ−ΤΕΛΕΤΟΥΡΓΙΚΗ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ΒΥΖΑΝΤΙΝΗ ΜΟΥΣΙΚΗ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90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37C63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</w:pPr>
            <w:r w:rsidRPr="00937C63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ΣΥΝΟΛΟ ΥΠΟΧΡΕΩΤΙΚΩΝ ΜΑΘΗΜΑΤΩΝ ΕΙΔΙΚΟΤΗΤΑΣ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37C63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</w:pPr>
            <w:r w:rsidRPr="00937C63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4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8D407F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8D407F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t>ΓΕΝΙΚΟ ΣΥΝΟΛΟ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8D407F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8D407F"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  <w:t>35</w:t>
            </w:r>
          </w:p>
        </w:tc>
      </w:tr>
      <w:tr w:rsidR="0092040D" w:rsidRPr="0092040D" w:rsidTr="00E76BAF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1327C" w:rsidRDefault="0031327C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31327C" w:rsidRDefault="0031327C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Β. Τροποποιούμε και καθορίζουμε το ωρολόγιο πρόγραμμα σπουδών και τις εβδομαδιαίες ώρες διδασκαλίας των μαθημάτων </w:t>
      </w:r>
      <w:r w:rsidRPr="009204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l-GR"/>
        </w:rPr>
        <w:t>Γ΄ Λυκείου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των Γενικών Εκκλησιαστικών Λυκείων ως εξής:</w:t>
      </w:r>
    </w:p>
    <w:p w:rsidR="00C13560" w:rsidRDefault="00C13560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C13560" w:rsidRPr="0092040D" w:rsidRDefault="00C13560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8931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78"/>
        <w:gridCol w:w="1553"/>
      </w:tblGrid>
      <w:tr w:rsidR="0092040D" w:rsidRPr="00AF3738" w:rsidTr="00FD0122">
        <w:trPr>
          <w:tblCellSpacing w:w="6" w:type="dxa"/>
        </w:trPr>
        <w:tc>
          <w:tcPr>
            <w:tcW w:w="8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040D" w:rsidRPr="0003736A" w:rsidRDefault="0092040D" w:rsidP="00920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val="el-GR"/>
              </w:rPr>
            </w:pPr>
            <w:r w:rsidRPr="0003736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val="el-GR"/>
              </w:rPr>
              <w:lastRenderedPageBreak/>
              <w:t>ΩΡΟΛΟΓΙΟ ΠΡΟΓΡΑΜΜΑ Γ' ΤΑΞΗΣ ΕΚΚΛΗΣΙΑΣΤΙΚΟΥ ΛΥΚΕΙΟΥ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ΜΑΘΗΜΑΤΑ ΓΕΝΙΚΗΣ ΠΑΙΔΕΙΑΣ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03736A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</w:pPr>
            <w:r w:rsidRPr="00037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ΘΡΗΣΚΕΥΤΙΚΑ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ΝΕΑ ΕΛΛΗΝΙΚΗ ΓΛΩΣΣΑ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ΝΕΑ ΕΛΛΗΝΙΚΗ ΛΟΓΟΤΕΧΝΙΑ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ΜΑΘΗΜΑΤΙΚΑ ΚΑΙ ΣΤΟΙΧΕΙΑ ΣΤΑΤΙΣΤΙΚΗΣ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ΒΙΟΛΟΓΙΑ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ΙΣΤΟΡΙΑ ΚΟΙΝΩΝΙΚΩΝ ΕΠΙΣΤΗΜΩΝ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ΞΕΝΗ ΓΛΩΣΣΑ (ΑΓΓΛΙΚΑ, ΓΑΛΛΙΚΑ, ΓΕΡΜΑΝΙΚΑ)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ΦΥΣΙΚΗ ΑΓΩΓΗ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B95182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9518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="00B9518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(ΓΕΛ 2</w:t>
            </w:r>
            <w:r w:rsidR="00B95182" w:rsidRPr="00FD01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)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12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ΣΥΝΟΛΟ ΜΑΘΗΜΑΤΩΝ ΓΕΝΙΚΗΣ ΠΑΙΔΕΙΑΣ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FD0122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FD012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14</w:t>
            </w:r>
            <w:r w:rsidR="00FD0122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FD0122" w:rsidRPr="00FD012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(ΓΕΛ 15)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ΟΜΑΔΑ ΠΡΟΣΑΝΑΤΟΛΙΣΜΟΥ</w:t>
            </w: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ΑΝΘΡΩΠΙΣΤΙΚΩΝ ΣΠΟΥΔΩΝ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ΩΡΕΣ: 15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ΑΡΧΑΙΑ ΕΛΛΗΝΙΚΗ ΓΛΩΣΣΑ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ΛΑΤΙΝΙΚΑ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ΛΟΓΟΤΕΧΝΙΑ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ΚΟΙΝΩΝΙΟΛΟΓΙΑ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ΟΜΑΔΑ ΠΡΟΣΑΝΑΤΟΛΙΣΜΟΥ</w:t>
            </w: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ΘΕΤΙΚΩΝ ΕΠΙΣΤΗΜΩΝ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ΩΡΕΣ: 15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ΜΑΘΗΜΑΤΙΚΑ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ΦΥΣΙΚΗ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ΧΗΜΕΙΑ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ΒΙΟΛΟΓΙΑ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ΑΕΠΠ (Ανάπτυξη Εφαρμογών σε Προγραμματιστικό Περιβάλλον)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ΟΜΑΔΑ ΠΡΟΣΑΝΑΤΟΛΙΣΜΟΥ ΣΠΟΥΔΩΝ</w:t>
            </w: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br/>
              <w:t>ΟΙΚΟΝΟΜΙΑΣ ΚΑΙ ΠΛΗΡΟΦΟΡΙΚΗΣ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ΩΡΕΣ: 15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ΜΑΘΗΜΑΤΙΚΑ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ΑΟΘ (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Αρχές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Οικονομικής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Θεωρί</w:t>
            </w:r>
            <w:proofErr w:type="spellEnd"/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ας)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ΙΣΤΟΡΙΑ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ΑΕΠΠ (Ανάπτυξη Εφαρμογών σε Προγραμματιστικό Περιβάλλον)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ΚΟΙΝΩΝΙΟΛΟΓΙΑ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8B524E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</w:rPr>
            </w:pPr>
            <w:r w:rsidRPr="008D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</w:rPr>
              <w:t>ΥΠΟΧΡΕΩΤΙΚΑ ΜΑΘΗΜΑΤΑ ΕΠΙΛΟΓΗΣ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085B16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darkYellow"/>
                <w:lang w:val="el-GR"/>
              </w:rPr>
            </w:pPr>
            <w:r w:rsidRPr="008D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</w:rPr>
              <w:t>ΩΡΕΣ: 1</w:t>
            </w:r>
            <w:r w:rsidR="00085B16" w:rsidRPr="008D22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magenta"/>
                <w:lang w:val="el-GR"/>
              </w:rPr>
              <w:t xml:space="preserve">  </w:t>
            </w:r>
            <w:r w:rsidR="00085B16" w:rsidRPr="00085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el-GR"/>
              </w:rPr>
              <w:t>(ΓΕΛ2)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B95182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l-GR"/>
              </w:rPr>
            </w:pPr>
            <w:r w:rsidRPr="00B9518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l-GR"/>
              </w:rPr>
              <w:t>ΣΥΝΟΛΟ ΓΕΝΙΚΗΣ ΠΑΙΔΕΙΑΣ, ΕΠΙΛΟΓΗΣ ΚΑΙ ΠΡΟΣΑΝΑΤΟΛΙΣΜΟΥ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B95182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B95182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  <w:t>30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ΥΠΟΧΡΕΩΤΙΚΑ ΜΑΘΗΜΑΤΑ ΕΙΔΙΚΟΤΗΤΑΣ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ΕΡΜΗΝΕΙΑ ΠΑΤΕΡΙΚΩΝ ΚΕΙΜΕΝΩΝ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</w:pPr>
            <w:r w:rsidRPr="0092040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l-GR"/>
              </w:rPr>
              <w:t>ΣΤΑΘΜΟΙ ΤΗΣ ΙΣΤΟΡΙΑΣ ΤΗΣ ΕΚΚΛΗΣΙΑΣ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ΒΥΖΑΝΤΙΝΗ ΜΟΥΣΙΚΗ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2040D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657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896570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</w:pPr>
            <w:r w:rsidRPr="00896570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ΣΥΝΟΛΟ ΥΠΟΧΡΕΩΤΙΚΩΝ ΜΑΘΗΜΑΤΩΝ ΕΙΔΙΚΟΤΗΤΑΣ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896570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</w:pPr>
            <w:r w:rsidRPr="00896570">
              <w:rPr>
                <w:rFonts w:ascii="Times New Roman" w:eastAsia="Times New Roman" w:hAnsi="Times New Roman" w:cs="Times New Roman"/>
                <w:sz w:val="24"/>
                <w:szCs w:val="24"/>
                <w:highlight w:val="darkRed"/>
              </w:rPr>
              <w:t>5</w:t>
            </w:r>
          </w:p>
        </w:tc>
      </w:tr>
      <w:tr w:rsidR="0092040D" w:rsidRPr="0092040D" w:rsidTr="00FD0122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37C63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37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ΓΕΝΙΚΟ ΣΥΝΟΛΟ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40D" w:rsidRPr="00937C63" w:rsidRDefault="0092040D" w:rsidP="009204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937C6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  <w:t>35</w:t>
            </w:r>
          </w:p>
        </w:tc>
      </w:tr>
    </w:tbl>
    <w:p w:rsidR="0092040D" w:rsidRP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Ως προς τα</w:t>
      </w:r>
      <w:r w:rsidRPr="0092040D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μαθήματα επιλογής Γ΄ Λυκείου,</w:t>
      </w: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οι μαθητές επιλέγουν μεταξύ των εξής </w:t>
      </w:r>
      <w:proofErr w:type="spellStart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προσφερομένων</w:t>
      </w:r>
      <w:proofErr w:type="spellEnd"/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μαθημάτων:</w:t>
      </w:r>
    </w:p>
    <w:p w:rsidR="0092040D" w:rsidRPr="0092040D" w:rsidRDefault="0092040D" w:rsidP="0092040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α) Δεύτερη Ξένη γλώσσα (Αγγλικά ή Γαλλικά ή Γερμανικά),</w:t>
      </w:r>
    </w:p>
    <w:p w:rsidR="0092040D" w:rsidRPr="0092040D" w:rsidRDefault="0092040D" w:rsidP="0092040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β) Ιστορία της Τέχνης,</w:t>
      </w:r>
    </w:p>
    <w:p w:rsidR="0092040D" w:rsidRPr="0092040D" w:rsidRDefault="0092040D" w:rsidP="0092040D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γ) Αρχές Οργάνωσης και Διοίκησης Επιχειρήσεων κα Υπηρεσιών (ΑΟΔΕΥ).</w:t>
      </w:r>
    </w:p>
    <w:p w:rsidR="0092040D" w:rsidRP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Η ισχύς της παρούσας αρχίζει από την έναρξη του σχολικού έτους 2015−2016.</w:t>
      </w:r>
    </w:p>
    <w:p w:rsidR="0092040D" w:rsidRP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Η απόφαση αυτή να δημοσιευθεί στην Εφημερίδα της Κυβερνήσεως.</w:t>
      </w:r>
    </w:p>
    <w:p w:rsidR="0092040D" w:rsidRP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Μαρούσι, 23 Ιουνίου 2015</w:t>
      </w:r>
    </w:p>
    <w:p w:rsidR="0092040D" w:rsidRP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Ο ΥΠΟΥΡΓΟΣ</w:t>
      </w:r>
    </w:p>
    <w:p w:rsidR="0092040D" w:rsidRPr="0092040D" w:rsidRDefault="0092040D" w:rsidP="0092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92040D">
        <w:rPr>
          <w:rFonts w:ascii="Times New Roman" w:eastAsia="Times New Roman" w:hAnsi="Times New Roman" w:cs="Times New Roman"/>
          <w:sz w:val="24"/>
          <w:szCs w:val="24"/>
          <w:lang w:val="el-GR"/>
        </w:rPr>
        <w:t>ΑΡΙΣΤΕΙΔΗΣ ΜΠΑΛΤΑΣ</w:t>
      </w:r>
    </w:p>
    <w:p w:rsidR="0092040D" w:rsidRPr="0092040D" w:rsidRDefault="00C13560" w:rsidP="00920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bookmarkStart w:id="0" w:name="_GoBack"/>
      <w:bookmarkEnd w:id="0"/>
    </w:p>
    <w:sectPr w:rsidR="0092040D" w:rsidRPr="0092040D" w:rsidSect="00017EBA"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0D"/>
    <w:rsid w:val="00017EBA"/>
    <w:rsid w:val="0003736A"/>
    <w:rsid w:val="0004790A"/>
    <w:rsid w:val="00085B16"/>
    <w:rsid w:val="0018114B"/>
    <w:rsid w:val="002420E7"/>
    <w:rsid w:val="00297D34"/>
    <w:rsid w:val="0031327C"/>
    <w:rsid w:val="003D23F4"/>
    <w:rsid w:val="00433BED"/>
    <w:rsid w:val="004B7ECA"/>
    <w:rsid w:val="004C2832"/>
    <w:rsid w:val="0051704E"/>
    <w:rsid w:val="00682E92"/>
    <w:rsid w:val="00726A59"/>
    <w:rsid w:val="007E44E2"/>
    <w:rsid w:val="00896570"/>
    <w:rsid w:val="008B524E"/>
    <w:rsid w:val="008C410F"/>
    <w:rsid w:val="008D22C7"/>
    <w:rsid w:val="008D407F"/>
    <w:rsid w:val="0092040D"/>
    <w:rsid w:val="00937C63"/>
    <w:rsid w:val="009D6C16"/>
    <w:rsid w:val="009E52B8"/>
    <w:rsid w:val="009F2634"/>
    <w:rsid w:val="00A977A4"/>
    <w:rsid w:val="00AF3738"/>
    <w:rsid w:val="00B3017C"/>
    <w:rsid w:val="00B95182"/>
    <w:rsid w:val="00C13560"/>
    <w:rsid w:val="00D157E5"/>
    <w:rsid w:val="00DD05F4"/>
    <w:rsid w:val="00E76BAF"/>
    <w:rsid w:val="00FD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811B5-08A8-4C3B-AFA9-40220B5D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klimaka.gr/nomothesia/fek/2626-fek-1437-programma-ekklhsiastika-lykei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.klimaka.gr/arxeio/nomothesia-fek/fek-2067-2009-isde-programma-ekklhsiastika-scholeia-klimaka.pdf" TargetMode="External"/><Relationship Id="rId5" Type="http://schemas.openxmlformats.org/officeDocument/2006/relationships/hyperlink" Target="http://edu.klimaka.gr/arxeio/nomothesia-fek/fek-3095-2012-ekklhsiasikh-ekpaidevsh-programma-allodapoi-klimaka.pdf" TargetMode="External"/><Relationship Id="rId4" Type="http://schemas.openxmlformats.org/officeDocument/2006/relationships/hyperlink" Target="http://edu.klimaka.gr/arxeio/nomothesia-fek/fek-2994-2013-programma-ekklhsiastiko-gymnasio-lykeio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1240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sep2</cp:lastModifiedBy>
  <cp:revision>37</cp:revision>
  <dcterms:created xsi:type="dcterms:W3CDTF">2015-12-03T11:15:00Z</dcterms:created>
  <dcterms:modified xsi:type="dcterms:W3CDTF">2016-11-10T05:57:00Z</dcterms:modified>
</cp:coreProperties>
</file>